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5DC" w:rsidRDefault="00532904">
      <w:pPr>
        <w:pStyle w:val="Recuodecorpodetex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LEI Nº 5.</w:t>
      </w:r>
      <w:r>
        <w:rPr>
          <w:sz w:val="22"/>
          <w:szCs w:val="22"/>
        </w:rPr>
        <w:t>105</w:t>
      </w:r>
      <w:r>
        <w:rPr>
          <w:sz w:val="22"/>
          <w:szCs w:val="22"/>
        </w:rPr>
        <w:t>/202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, DE </w:t>
      </w:r>
      <w:r>
        <w:rPr>
          <w:sz w:val="22"/>
          <w:szCs w:val="22"/>
        </w:rPr>
        <w:t>20</w:t>
      </w:r>
      <w:r>
        <w:rPr>
          <w:sz w:val="22"/>
          <w:szCs w:val="22"/>
        </w:rPr>
        <w:t xml:space="preserve"> DE </w:t>
      </w:r>
      <w:r>
        <w:rPr>
          <w:sz w:val="22"/>
          <w:szCs w:val="22"/>
        </w:rPr>
        <w:t>JANEIRO</w:t>
      </w:r>
      <w:r>
        <w:rPr>
          <w:sz w:val="22"/>
          <w:szCs w:val="22"/>
        </w:rPr>
        <w:t>.</w:t>
      </w:r>
    </w:p>
    <w:p w:rsidR="00CF05DC" w:rsidRDefault="00CF05DC">
      <w:pPr>
        <w:pStyle w:val="Recuodecorpodetexto"/>
        <w:ind w:left="0"/>
        <w:jc w:val="center"/>
        <w:rPr>
          <w:sz w:val="22"/>
          <w:szCs w:val="22"/>
        </w:rPr>
      </w:pPr>
    </w:p>
    <w:p w:rsidR="00CF05DC" w:rsidRDefault="00532904">
      <w:pPr>
        <w:ind w:left="4248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Altera o Parágrafo Único do artigo 1º da Lei Municipal nº 4.727/2018 de 11 de setembro, revoga a Lei Municipal nº 5.071/2021 de 03 de novembro, conforme especifica e dá outras providências.</w:t>
      </w:r>
    </w:p>
    <w:p w:rsidR="00CF05DC" w:rsidRDefault="00CF05DC">
      <w:pPr>
        <w:ind w:firstLine="851"/>
        <w:jc w:val="both"/>
        <w:rPr>
          <w:rFonts w:ascii="Times New Roman" w:hAnsi="Times New Roman"/>
          <w:sz w:val="22"/>
          <w:szCs w:val="22"/>
        </w:rPr>
      </w:pPr>
    </w:p>
    <w:p w:rsidR="00532904" w:rsidRDefault="00532904" w:rsidP="00532904">
      <w:pPr>
        <w:ind w:right="-1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O Prefeito de Santa </w:t>
      </w:r>
      <w:r>
        <w:rPr>
          <w:rFonts w:ascii="Times New Roman" w:hAnsi="Times New Roman"/>
          <w:sz w:val="22"/>
          <w:szCs w:val="22"/>
        </w:rPr>
        <w:t xml:space="preserve">Bárbara do Sul, Estado do Rio Grande do Sul, </w:t>
      </w:r>
      <w:r>
        <w:rPr>
          <w:rFonts w:ascii="Times New Roman" w:hAnsi="Times New Roman"/>
        </w:rPr>
        <w:t xml:space="preserve">faz saber que a Câmara Municipal aprovou e ele sanciona com base no art. 64 da Lei Orgânica Municipal a seguinte Lei: </w:t>
      </w:r>
    </w:p>
    <w:p w:rsidR="00CF05DC" w:rsidRDefault="00CF05DC">
      <w:pPr>
        <w:ind w:firstLine="708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CF05DC" w:rsidRDefault="00532904">
      <w:pPr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1°</w:t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iCs/>
          <w:sz w:val="22"/>
          <w:szCs w:val="22"/>
        </w:rPr>
        <w:t>Altera o Parágrafo Único do artigo 1º da Lei Municipal nº 4.727/2018 de 11 de setembro</w:t>
      </w:r>
      <w:r>
        <w:rPr>
          <w:rFonts w:ascii="Times New Roman" w:hAnsi="Times New Roman"/>
          <w:sz w:val="22"/>
          <w:szCs w:val="22"/>
        </w:rPr>
        <w:t>, que passa ter a segu</w:t>
      </w:r>
      <w:r>
        <w:rPr>
          <w:rFonts w:ascii="Times New Roman" w:hAnsi="Times New Roman"/>
          <w:sz w:val="22"/>
          <w:szCs w:val="22"/>
        </w:rPr>
        <w:t>inte redação;</w:t>
      </w:r>
    </w:p>
    <w:p w:rsidR="00CF05DC" w:rsidRDefault="00CF05DC">
      <w:pPr>
        <w:ind w:left="708"/>
        <w:jc w:val="both"/>
        <w:rPr>
          <w:rFonts w:ascii="Times New Roman" w:hAnsi="Times New Roman"/>
          <w:i/>
          <w:sz w:val="22"/>
          <w:szCs w:val="22"/>
        </w:rPr>
      </w:pPr>
    </w:p>
    <w:p w:rsidR="00CF05DC" w:rsidRDefault="00532904">
      <w:pPr>
        <w:ind w:left="70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Art. 1º Fica o Poder Executivo Municipal de Santa Bárbara do Sul autorizado, na forma estabelecida pelo art. 116 da Lei Federal 8.666/1993, e alterações posteriores, a firmar convênio com o Hospital Santa Bárbara Beneficente referente ao rep</w:t>
      </w:r>
      <w:r>
        <w:rPr>
          <w:rFonts w:ascii="Times New Roman" w:hAnsi="Times New Roman"/>
          <w:i/>
          <w:sz w:val="22"/>
          <w:szCs w:val="22"/>
        </w:rPr>
        <w:t xml:space="preserve">asse auxílio financeiro com a finalidade de manutenção das atividades do Hospital. </w:t>
      </w:r>
    </w:p>
    <w:p w:rsidR="00CF05DC" w:rsidRDefault="00532904">
      <w:pPr>
        <w:shd w:val="clear" w:color="auto" w:fill="FFFFFF" w:themeFill="background1"/>
        <w:ind w:left="708"/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Parágrafo Único. O auxílio financeiro previsto no caput será repassado da seguinte forma:</w:t>
      </w:r>
    </w:p>
    <w:p w:rsidR="00CF05DC" w:rsidRDefault="00CF05DC">
      <w:pPr>
        <w:shd w:val="clear" w:color="auto" w:fill="FFFFFF" w:themeFill="background1"/>
        <w:ind w:left="708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CF05DC" w:rsidRDefault="00532904">
      <w:pPr>
        <w:shd w:val="clear" w:color="auto" w:fill="FFFFFF" w:themeFill="background1"/>
        <w:ind w:left="708" w:hanging="708"/>
        <w:jc w:val="both"/>
        <w:rPr>
          <w:rFonts w:ascii="Times New Roman" w:hAnsi="Times New Roman"/>
          <w:b/>
          <w:i/>
          <w:color w:val="FF0000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400040" cy="1783715"/>
            <wp:effectExtent l="0" t="0" r="1016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DC" w:rsidRDefault="00CF05DC">
      <w:pPr>
        <w:shd w:val="clear" w:color="auto" w:fill="FFFFFF" w:themeFill="background1"/>
        <w:ind w:firstLine="708"/>
        <w:jc w:val="both"/>
        <w:rPr>
          <w:rFonts w:ascii="Times New Roman" w:hAnsi="Times New Roman"/>
          <w:sz w:val="22"/>
          <w:szCs w:val="22"/>
        </w:rPr>
      </w:pPr>
    </w:p>
    <w:p w:rsidR="00CF05DC" w:rsidRDefault="00532904">
      <w:pPr>
        <w:shd w:val="clear" w:color="auto" w:fill="FFFFFF" w:themeFill="background1"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Art. 2º Permanecem inalteradas as demais disposições da Lei Municipal </w:t>
      </w:r>
      <w:r>
        <w:rPr>
          <w:rFonts w:ascii="Times New Roman" w:hAnsi="Times New Roman"/>
          <w:sz w:val="22"/>
          <w:szCs w:val="22"/>
        </w:rPr>
        <w:t>4.727/2018 de 11 de setembro.</w:t>
      </w:r>
    </w:p>
    <w:p w:rsidR="00CF05DC" w:rsidRDefault="00CF05DC">
      <w:pPr>
        <w:ind w:firstLine="708"/>
        <w:jc w:val="both"/>
        <w:rPr>
          <w:rFonts w:ascii="Times New Roman" w:hAnsi="Times New Roman"/>
          <w:sz w:val="22"/>
          <w:szCs w:val="22"/>
        </w:rPr>
      </w:pPr>
    </w:p>
    <w:p w:rsidR="00CF05DC" w:rsidRDefault="00532904">
      <w:pPr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Art. 3º</w:t>
      </w:r>
      <w:r>
        <w:rPr>
          <w:rFonts w:ascii="Times New Roman" w:hAnsi="Times New Roman"/>
          <w:sz w:val="22"/>
          <w:szCs w:val="22"/>
        </w:rPr>
        <w:tab/>
      </w:r>
      <w:proofErr w:type="gramStart"/>
      <w:r>
        <w:rPr>
          <w:rFonts w:ascii="Times New Roman" w:hAnsi="Times New Roman"/>
          <w:sz w:val="22"/>
          <w:szCs w:val="22"/>
        </w:rPr>
        <w:t xml:space="preserve">  </w:t>
      </w:r>
      <w:proofErr w:type="gramEnd"/>
      <w:r>
        <w:rPr>
          <w:rFonts w:ascii="Times New Roman" w:hAnsi="Times New Roman"/>
          <w:sz w:val="22"/>
          <w:szCs w:val="22"/>
        </w:rPr>
        <w:t>Esta lei entra em vigor na data de sua publicação, e revoga as disposições em contrário, especialmente a Lei Municipal nº 5.071/2021 de 03 de novembro.</w:t>
      </w:r>
    </w:p>
    <w:p w:rsidR="00CF05DC" w:rsidRDefault="00CF05DC">
      <w:pPr>
        <w:jc w:val="center"/>
        <w:rPr>
          <w:rFonts w:ascii="Times New Roman" w:hAnsi="Times New Roman"/>
          <w:sz w:val="22"/>
          <w:szCs w:val="22"/>
        </w:rPr>
      </w:pPr>
    </w:p>
    <w:p w:rsidR="00CF05DC" w:rsidRDefault="00CF05DC">
      <w:pPr>
        <w:jc w:val="center"/>
        <w:rPr>
          <w:rFonts w:ascii="Times New Roman" w:hAnsi="Times New Roman"/>
          <w:sz w:val="22"/>
          <w:szCs w:val="22"/>
        </w:rPr>
      </w:pPr>
    </w:p>
    <w:p w:rsidR="00CF05DC" w:rsidRDefault="0053290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Santa Bárbara do Sul, RS </w:t>
      </w:r>
      <w:r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 xml:space="preserve"> de janeiro de 2022.</w:t>
      </w:r>
    </w:p>
    <w:p w:rsidR="00CF05DC" w:rsidRDefault="00CF05DC">
      <w:pPr>
        <w:jc w:val="both"/>
        <w:rPr>
          <w:rFonts w:ascii="Times New Roman" w:hAnsi="Times New Roman"/>
          <w:sz w:val="22"/>
          <w:szCs w:val="22"/>
        </w:rPr>
      </w:pPr>
    </w:p>
    <w:p w:rsidR="00CF05DC" w:rsidRDefault="00CF05DC">
      <w:pPr>
        <w:jc w:val="center"/>
        <w:rPr>
          <w:rFonts w:ascii="Times New Roman" w:hAnsi="Times New Roman"/>
          <w:sz w:val="22"/>
          <w:szCs w:val="22"/>
        </w:rPr>
      </w:pPr>
    </w:p>
    <w:p w:rsidR="00CF05DC" w:rsidRDefault="0053290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Mário </w:t>
      </w:r>
      <w:r>
        <w:rPr>
          <w:rFonts w:ascii="Times New Roman" w:hAnsi="Times New Roman"/>
          <w:sz w:val="22"/>
          <w:szCs w:val="22"/>
        </w:rPr>
        <w:t>Roberto Utzig Filho</w:t>
      </w:r>
    </w:p>
    <w:p w:rsidR="00CF05DC" w:rsidRDefault="0053290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Prefeito</w:t>
      </w:r>
    </w:p>
    <w:p w:rsidR="00CF05DC" w:rsidRDefault="00CF05DC">
      <w:pPr>
        <w:jc w:val="center"/>
        <w:rPr>
          <w:rFonts w:ascii="Times New Roman" w:hAnsi="Times New Roman"/>
        </w:rPr>
      </w:pPr>
    </w:p>
    <w:p w:rsidR="00CF05DC" w:rsidRDefault="00CF05DC">
      <w:pPr>
        <w:ind w:left="2832" w:right="-568" w:firstLine="708"/>
        <w:jc w:val="both"/>
        <w:rPr>
          <w:rFonts w:ascii="Times New Roman" w:hAnsi="Times New Roman"/>
        </w:rPr>
      </w:pPr>
    </w:p>
    <w:sectPr w:rsidR="00CF05DC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2904">
      <w:r>
        <w:separator/>
      </w:r>
    </w:p>
  </w:endnote>
  <w:endnote w:type="continuationSeparator" w:id="0">
    <w:p w:rsidR="00000000" w:rsidRDefault="0053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DC" w:rsidRDefault="00532904">
    <w:pPr>
      <w:pStyle w:val="Rodap"/>
    </w:pPr>
    <w:r>
      <w:rPr>
        <w:noProof/>
        <w:lang w:eastAsia="pt-BR"/>
      </w:rPr>
      <w:drawing>
        <wp:anchor distT="114300" distB="114300" distL="114300" distR="114300" simplePos="0" relativeHeight="251658240" behindDoc="1" locked="0" layoutInCell="0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5398135" cy="9004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5DC" w:rsidRDefault="00532904">
      <w:r>
        <w:separator/>
      </w:r>
    </w:p>
  </w:footnote>
  <w:footnote w:type="continuationSeparator" w:id="0">
    <w:p w:rsidR="00CF05DC" w:rsidRDefault="00532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DC" w:rsidRDefault="00532904">
    <w:pPr>
      <w:pStyle w:val="Cabealho"/>
    </w:pPr>
    <w:r>
      <w:rPr>
        <w:noProof/>
        <w:lang w:eastAsia="pt-BR"/>
      </w:rPr>
      <w:drawing>
        <wp:anchor distT="114300" distB="114300" distL="114300" distR="114300" simplePos="0" relativeHeight="251657216" behindDoc="1" locked="0" layoutInCell="0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5962015" cy="9944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05DC" w:rsidRDefault="00CF05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5DC"/>
    <w:rsid w:val="00532904"/>
    <w:rsid w:val="00CF05DC"/>
    <w:rsid w:val="0703119C"/>
    <w:rsid w:val="1C1265A9"/>
    <w:rsid w:val="26116466"/>
    <w:rsid w:val="269A0CC5"/>
    <w:rsid w:val="2EDF1819"/>
    <w:rsid w:val="31493630"/>
    <w:rsid w:val="3479679E"/>
    <w:rsid w:val="35174717"/>
    <w:rsid w:val="35A265B9"/>
    <w:rsid w:val="390D0985"/>
    <w:rsid w:val="3F642792"/>
    <w:rsid w:val="3F6A590C"/>
    <w:rsid w:val="41F01074"/>
    <w:rsid w:val="597B0A8D"/>
    <w:rsid w:val="59B54311"/>
    <w:rsid w:val="6D34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Mangal"/>
    </w:rPr>
  </w:style>
  <w:style w:type="paragraph" w:styleId="Corpodetexto">
    <w:name w:val="Body Text"/>
    <w:basedOn w:val="Normal"/>
    <w:semiHidden/>
    <w:unhideWhenUsed/>
    <w:qFormat/>
    <w:pPr>
      <w:jc w:val="both"/>
    </w:pPr>
    <w:rPr>
      <w:szCs w:val="20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paragraph" w:styleId="Recuodecorpodetexto">
    <w:name w:val="Body Text Indent"/>
    <w:basedOn w:val="Normal"/>
    <w:semiHidden/>
    <w:unhideWhenUsed/>
    <w:qFormat/>
    <w:pPr>
      <w:ind w:left="4248"/>
      <w:jc w:val="both"/>
    </w:pPr>
    <w:rPr>
      <w:rFonts w:ascii="Times New Roman" w:hAnsi="Times New Roman"/>
      <w:szCs w:val="20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CorpodetextoChar">
    <w:name w:val="Corpo de texto Char"/>
    <w:basedOn w:val="Fontepargpadro"/>
    <w:semiHidden/>
    <w:qFormat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tulo13">
    <w:name w:val="Título1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customStyle="1" w:styleId="Ttulo12">
    <w:name w:val="Título1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dro">
    <w:name w:val="Padrão"/>
    <w:qFormat/>
    <w:pPr>
      <w:suppressAutoHyphens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eastAsia="Times New Roman" w:hAnsi="Arial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Mangal"/>
    </w:rPr>
  </w:style>
  <w:style w:type="paragraph" w:styleId="Corpodetexto">
    <w:name w:val="Body Text"/>
    <w:basedOn w:val="Normal"/>
    <w:semiHidden/>
    <w:unhideWhenUsed/>
    <w:qFormat/>
    <w:pPr>
      <w:jc w:val="both"/>
    </w:pPr>
    <w:rPr>
      <w:szCs w:val="20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styleId="Textodebalo">
    <w:name w:val="Balloon Text"/>
    <w:basedOn w:val="Normal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qFormat/>
    <w:rPr>
      <w:sz w:val="20"/>
      <w:szCs w:val="20"/>
    </w:rPr>
  </w:style>
  <w:style w:type="paragraph" w:styleId="Recuodecorpodetexto">
    <w:name w:val="Body Text Indent"/>
    <w:basedOn w:val="Normal"/>
    <w:semiHidden/>
    <w:unhideWhenUsed/>
    <w:qFormat/>
    <w:pPr>
      <w:ind w:left="4248"/>
      <w:jc w:val="both"/>
    </w:pPr>
    <w:rPr>
      <w:rFonts w:ascii="Times New Roman" w:hAnsi="Times New Roman"/>
      <w:szCs w:val="20"/>
    </w:rPr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CorpodetextoChar">
    <w:name w:val="Corpo de texto Char"/>
    <w:basedOn w:val="Fontepargpadro"/>
    <w:semiHidden/>
    <w:qFormat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tulo13">
    <w:name w:val="Título1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customStyle="1" w:styleId="Ttulo12">
    <w:name w:val="Título1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dro">
    <w:name w:val="Padrão"/>
    <w:qFormat/>
    <w:pPr>
      <w:suppressAutoHyphens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JURIDICO_04</cp:lastModifiedBy>
  <cp:revision>12</cp:revision>
  <cp:lastPrinted>2021-12-21T12:34:00Z</cp:lastPrinted>
  <dcterms:created xsi:type="dcterms:W3CDTF">2021-11-09T10:44:00Z</dcterms:created>
  <dcterms:modified xsi:type="dcterms:W3CDTF">2022-01-20T14:57:00Z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751BC9D5E28545A58A02888974F65B82</vt:lpwstr>
  </property>
  <property fmtid="{D5CDD505-2E9C-101B-9397-08002B2CF9AE}" pid="4" name="KSOProductBuildVer">
    <vt:lpwstr>1046-11.2.0.10443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